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November 29th, 2022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1-2:30pm</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Present: Andy, Bara, Charlene, Diana, Liz, Gabrielle, Jhertau, Lisa, Lucy, Lydia</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Welcome &amp; Check-In</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Check-In Prompt: </w:t>
      </w:r>
    </w:p>
    <w:p w:rsidR="00000000" w:rsidDel="00000000" w:rsidP="00000000" w:rsidRDefault="00000000" w:rsidRPr="00000000" w14:paraId="0000000B">
      <w:pPr>
        <w:numPr>
          <w:ilvl w:val="2"/>
          <w:numId w:val="1"/>
        </w:numPr>
        <w:ind w:left="2160" w:hanging="360"/>
        <w:rPr/>
      </w:pPr>
      <w:r w:rsidDel="00000000" w:rsidR="00000000" w:rsidRPr="00000000">
        <w:rPr>
          <w:rtl w:val="0"/>
        </w:rPr>
        <w:t xml:space="preserve">Name, Space, Year, Pronouns and Major (if comfortable/applicable)</w:t>
      </w:r>
    </w:p>
    <w:p w:rsidR="00000000" w:rsidDel="00000000" w:rsidP="00000000" w:rsidRDefault="00000000" w:rsidRPr="00000000" w14:paraId="0000000C">
      <w:pPr>
        <w:numPr>
          <w:ilvl w:val="2"/>
          <w:numId w:val="1"/>
        </w:numPr>
        <w:ind w:left="2160" w:hanging="360"/>
        <w:rPr/>
      </w:pPr>
      <w:r w:rsidDel="00000000" w:rsidR="00000000" w:rsidRPr="00000000">
        <w:rPr>
          <w:rtl w:val="0"/>
        </w:rPr>
        <w:t xml:space="preserve">What's/where's your favorite place to relax on campus?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Approval of Agenda and </w:t>
      </w:r>
      <w:hyperlink r:id="rId6">
        <w:r w:rsidDel="00000000" w:rsidR="00000000" w:rsidRPr="00000000">
          <w:rPr>
            <w:color w:val="0000ee"/>
            <w:u w:val="single"/>
            <w:shd w:fill="auto" w:val="clear"/>
            <w:rtl w:val="0"/>
          </w:rPr>
          <w:t xml:space="preserve">SFAC_Minutes_112222</w:t>
        </w:r>
      </w:hyperlink>
      <w:r w:rsidDel="00000000" w:rsidR="00000000" w:rsidRPr="00000000">
        <w:rPr>
          <w:rtl w:val="0"/>
        </w:rPr>
        <w:t xml:space="preserve">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Jhertau motions to approve the agenda, Bara seconds. Motion passes.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Bara motions to approve the minutes, Jhertau seconds. Motion passes.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Announcements &amp; Updates</w:t>
      </w:r>
      <w:r w:rsidDel="00000000" w:rsidR="00000000" w:rsidRPr="00000000">
        <w:rPr>
          <w:rtl w:val="0"/>
        </w:rPr>
      </w:r>
    </w:p>
    <w:p w:rsidR="00000000" w:rsidDel="00000000" w:rsidP="00000000" w:rsidRDefault="00000000" w:rsidRPr="00000000" w14:paraId="00000013">
      <w:pPr>
        <w:numPr>
          <w:ilvl w:val="1"/>
          <w:numId w:val="1"/>
        </w:numPr>
        <w:spacing w:line="240" w:lineRule="auto"/>
        <w:ind w:left="1440" w:hanging="360"/>
        <w:rPr/>
      </w:pPr>
      <w:r w:rsidDel="00000000" w:rsidR="00000000" w:rsidRPr="00000000">
        <w:rPr>
          <w:rtl w:val="0"/>
        </w:rPr>
        <w:t xml:space="preserve">Funding call has been</w:t>
      </w:r>
      <w:hyperlink r:id="rId7">
        <w:r w:rsidDel="00000000" w:rsidR="00000000" w:rsidRPr="00000000">
          <w:rPr>
            <w:color w:val="1155cc"/>
            <w:u w:val="single"/>
            <w:rtl w:val="0"/>
          </w:rPr>
          <w:t xml:space="preserve"> published</w:t>
        </w:r>
      </w:hyperlink>
      <w:r w:rsidDel="00000000" w:rsidR="00000000" w:rsidRPr="00000000">
        <w:rPr>
          <w:rtl w:val="0"/>
        </w:rPr>
        <w:t xml:space="preserve"> as of 11/23/22 (Congratulations to all - we met our goal!)</w:t>
      </w:r>
    </w:p>
    <w:p w:rsidR="00000000" w:rsidDel="00000000" w:rsidP="00000000" w:rsidRDefault="00000000" w:rsidRPr="00000000" w14:paraId="00000014">
      <w:pPr>
        <w:numPr>
          <w:ilvl w:val="2"/>
          <w:numId w:val="1"/>
        </w:numPr>
        <w:spacing w:line="240" w:lineRule="auto"/>
        <w:ind w:left="2160" w:hanging="360"/>
        <w:rPr>
          <w:u w:val="none"/>
        </w:rPr>
      </w:pPr>
      <w:r w:rsidDel="00000000" w:rsidR="00000000" w:rsidRPr="00000000">
        <w:rPr>
          <w:rtl w:val="0"/>
        </w:rPr>
        <w:t xml:space="preserve">Thank you to all for discussing and putting your opinions into the funding call!</w:t>
      </w:r>
    </w:p>
    <w:p w:rsidR="00000000" w:rsidDel="00000000" w:rsidP="00000000" w:rsidRDefault="00000000" w:rsidRPr="00000000" w14:paraId="00000015">
      <w:pPr>
        <w:numPr>
          <w:ilvl w:val="1"/>
          <w:numId w:val="1"/>
        </w:numPr>
        <w:spacing w:line="240" w:lineRule="auto"/>
        <w:ind w:left="1440" w:hanging="360"/>
        <w:rPr>
          <w:u w:val="none"/>
        </w:rPr>
      </w:pPr>
      <w:r w:rsidDel="00000000" w:rsidR="00000000" w:rsidRPr="00000000">
        <w:rPr>
          <w:rtl w:val="0"/>
        </w:rPr>
        <w:t xml:space="preserve">Discuss communications with your member space</w:t>
      </w:r>
    </w:p>
    <w:p w:rsidR="00000000" w:rsidDel="00000000" w:rsidP="00000000" w:rsidRDefault="00000000" w:rsidRPr="00000000" w14:paraId="00000016">
      <w:pPr>
        <w:numPr>
          <w:ilvl w:val="2"/>
          <w:numId w:val="1"/>
        </w:numPr>
        <w:spacing w:line="240" w:lineRule="auto"/>
        <w:ind w:left="2160" w:hanging="360"/>
        <w:rPr>
          <w:u w:val="none"/>
        </w:rPr>
      </w:pPr>
      <w:r w:rsidDel="00000000" w:rsidR="00000000" w:rsidRPr="00000000">
        <w:rPr>
          <w:rtl w:val="0"/>
        </w:rPr>
        <w:t xml:space="preserve">Please continue reporting back to your college/graduate student body.</w:t>
      </w:r>
    </w:p>
    <w:p w:rsidR="00000000" w:rsidDel="00000000" w:rsidP="00000000" w:rsidRDefault="00000000" w:rsidRPr="00000000" w14:paraId="00000017">
      <w:pPr>
        <w:numPr>
          <w:ilvl w:val="1"/>
          <w:numId w:val="1"/>
        </w:numPr>
        <w:spacing w:line="240" w:lineRule="auto"/>
        <w:ind w:left="1440" w:hanging="360"/>
        <w:rPr>
          <w:u w:val="none"/>
        </w:rPr>
      </w:pPr>
      <w:r w:rsidDel="00000000" w:rsidR="00000000" w:rsidRPr="00000000">
        <w:rPr>
          <w:rtl w:val="0"/>
        </w:rPr>
        <w:t xml:space="preserve">Vice Chair vacancy </w:t>
      </w:r>
    </w:p>
    <w:p w:rsidR="00000000" w:rsidDel="00000000" w:rsidP="00000000" w:rsidRDefault="00000000" w:rsidRPr="00000000" w14:paraId="00000018">
      <w:pPr>
        <w:numPr>
          <w:ilvl w:val="2"/>
          <w:numId w:val="1"/>
        </w:numPr>
        <w:spacing w:line="240" w:lineRule="auto"/>
        <w:ind w:left="2160" w:hanging="360"/>
        <w:rPr>
          <w:u w:val="none"/>
        </w:rPr>
      </w:pPr>
      <w:hyperlink r:id="rId8">
        <w:r w:rsidDel="00000000" w:rsidR="00000000" w:rsidRPr="00000000">
          <w:rPr>
            <w:color w:val="1155cc"/>
            <w:u w:val="single"/>
            <w:rtl w:val="0"/>
          </w:rPr>
          <w:t xml:space="preserve">SFAC Handbook 2015-16.pdf</w:t>
        </w:r>
      </w:hyperlink>
      <w:r w:rsidDel="00000000" w:rsidR="00000000" w:rsidRPr="00000000">
        <w:rPr>
          <w:rtl w:val="0"/>
        </w:rPr>
      </w:r>
    </w:p>
    <w:p w:rsidR="00000000" w:rsidDel="00000000" w:rsidP="00000000" w:rsidRDefault="00000000" w:rsidRPr="00000000" w14:paraId="00000019">
      <w:pPr>
        <w:numPr>
          <w:ilvl w:val="2"/>
          <w:numId w:val="1"/>
        </w:numPr>
        <w:spacing w:line="240" w:lineRule="auto"/>
        <w:ind w:left="2160" w:hanging="360"/>
        <w:rPr>
          <w:u w:val="none"/>
        </w:rPr>
      </w:pPr>
      <w:r w:rsidDel="00000000" w:rsidR="00000000" w:rsidRPr="00000000">
        <w:rPr>
          <w:rtl w:val="0"/>
        </w:rPr>
        <w:t xml:space="preserve">This handbook has the position and duties. We will have another election for the Vice Chair position.</w:t>
      </w:r>
    </w:p>
    <w:p w:rsidR="00000000" w:rsidDel="00000000" w:rsidP="00000000" w:rsidRDefault="00000000" w:rsidRPr="00000000" w14:paraId="0000001A">
      <w:pPr>
        <w:numPr>
          <w:ilvl w:val="1"/>
          <w:numId w:val="1"/>
        </w:numPr>
        <w:spacing w:line="240" w:lineRule="auto"/>
        <w:ind w:left="1440" w:hanging="360"/>
        <w:rPr>
          <w:u w:val="none"/>
        </w:rPr>
      </w:pPr>
      <w:r w:rsidDel="00000000" w:rsidR="00000000" w:rsidRPr="00000000">
        <w:rPr>
          <w:rtl w:val="0"/>
        </w:rPr>
        <w:t xml:space="preserve">Miscellaneous and Course Fees Advisory Committee (Lisa)</w:t>
      </w:r>
    </w:p>
    <w:p w:rsidR="00000000" w:rsidDel="00000000" w:rsidP="00000000" w:rsidRDefault="00000000" w:rsidRPr="00000000" w14:paraId="0000001B">
      <w:pPr>
        <w:numPr>
          <w:ilvl w:val="2"/>
          <w:numId w:val="1"/>
        </w:numPr>
        <w:spacing w:line="240" w:lineRule="auto"/>
        <w:ind w:left="2160" w:hanging="360"/>
        <w:rPr>
          <w:u w:val="none"/>
        </w:rPr>
      </w:pPr>
      <w:r w:rsidDel="00000000" w:rsidR="00000000" w:rsidRPr="00000000">
        <w:rPr>
          <w:rtl w:val="0"/>
        </w:rPr>
        <w:t xml:space="preserve">This is a new responsibility for Lisa. The committee gets requests once a year to review new course fees (that come with taking specific courses, ie field courses and lab materials) and miscellaneous fees (ie. Athletics and Rec equipment rentals, facility rentals, library fees, etc).</w:t>
      </w:r>
    </w:p>
    <w:p w:rsidR="00000000" w:rsidDel="00000000" w:rsidP="00000000" w:rsidRDefault="00000000" w:rsidRPr="00000000" w14:paraId="0000001C">
      <w:pPr>
        <w:numPr>
          <w:ilvl w:val="2"/>
          <w:numId w:val="1"/>
        </w:numPr>
        <w:spacing w:line="240" w:lineRule="auto"/>
        <w:ind w:left="2160" w:hanging="360"/>
        <w:rPr>
          <w:u w:val="none"/>
        </w:rPr>
      </w:pPr>
      <w:r w:rsidDel="00000000" w:rsidR="00000000" w:rsidRPr="00000000">
        <w:rPr>
          <w:rtl w:val="0"/>
        </w:rPr>
        <w:t xml:space="preserve">There are several representatives on the committee across the campus. There is space for at least one SFAC student.</w:t>
      </w:r>
    </w:p>
    <w:p w:rsidR="00000000" w:rsidDel="00000000" w:rsidP="00000000" w:rsidRDefault="00000000" w:rsidRPr="00000000" w14:paraId="0000001D">
      <w:pPr>
        <w:numPr>
          <w:ilvl w:val="2"/>
          <w:numId w:val="1"/>
        </w:numPr>
        <w:spacing w:line="240" w:lineRule="auto"/>
        <w:ind w:left="2160" w:hanging="360"/>
        <w:rPr>
          <w:u w:val="none"/>
        </w:rPr>
      </w:pPr>
      <w:r w:rsidDel="00000000" w:rsidR="00000000" w:rsidRPr="00000000">
        <w:rPr>
          <w:rtl w:val="0"/>
        </w:rPr>
        <w:t xml:space="preserve">Lucy affirms that the committee is a very important one, which affects a lot of students. It is important to have a student voice in the process.</w:t>
      </w:r>
    </w:p>
    <w:p w:rsidR="00000000" w:rsidDel="00000000" w:rsidP="00000000" w:rsidRDefault="00000000" w:rsidRPr="00000000" w14:paraId="0000001E">
      <w:pPr>
        <w:numPr>
          <w:ilvl w:val="2"/>
          <w:numId w:val="1"/>
        </w:numPr>
        <w:spacing w:line="240" w:lineRule="auto"/>
        <w:ind w:left="2160" w:hanging="360"/>
        <w:rPr>
          <w:u w:val="none"/>
        </w:rPr>
      </w:pPr>
      <w:r w:rsidDel="00000000" w:rsidR="00000000" w:rsidRPr="00000000">
        <w:rPr>
          <w:rtl w:val="0"/>
        </w:rPr>
        <w:t xml:space="preserve">Only two meetings are required.</w:t>
      </w:r>
    </w:p>
    <w:p w:rsidR="00000000" w:rsidDel="00000000" w:rsidP="00000000" w:rsidRDefault="00000000" w:rsidRPr="00000000" w14:paraId="0000001F">
      <w:pPr>
        <w:numPr>
          <w:ilvl w:val="2"/>
          <w:numId w:val="1"/>
        </w:numPr>
        <w:spacing w:line="240" w:lineRule="auto"/>
        <w:ind w:left="2160" w:hanging="360"/>
        <w:rPr>
          <w:u w:val="none"/>
        </w:rPr>
      </w:pPr>
      <w:r w:rsidDel="00000000" w:rsidR="00000000" w:rsidRPr="00000000">
        <w:rPr>
          <w:rtl w:val="0"/>
        </w:rPr>
        <w:t xml:space="preserve">Email </w:t>
      </w:r>
      <w:hyperlink r:id="rId9">
        <w:r w:rsidDel="00000000" w:rsidR="00000000" w:rsidRPr="00000000">
          <w:rPr>
            <w:color w:val="1155cc"/>
            <w:u w:val="single"/>
            <w:rtl w:val="0"/>
          </w:rPr>
          <w:t xml:space="preserve">libishop@ucsc.edu</w:t>
        </w:r>
      </w:hyperlink>
      <w:r w:rsidDel="00000000" w:rsidR="00000000" w:rsidRPr="00000000">
        <w:rPr>
          <w:rtl w:val="0"/>
        </w:rPr>
        <w:t xml:space="preserve"> if you are interested!</w:t>
      </w:r>
    </w:p>
    <w:p w:rsidR="00000000" w:rsidDel="00000000" w:rsidP="00000000" w:rsidRDefault="00000000" w:rsidRPr="00000000" w14:paraId="00000020">
      <w:pPr>
        <w:spacing w:line="240" w:lineRule="auto"/>
        <w:ind w:left="2160" w:firstLine="0"/>
        <w:rPr/>
      </w:pPr>
      <w:r w:rsidDel="00000000" w:rsidR="00000000" w:rsidRPr="00000000">
        <w:rPr>
          <w:rtl w:val="0"/>
        </w:rPr>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Prep for funding call workshops</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December 3rd and January 10th </w:t>
      </w:r>
    </w:p>
    <w:p w:rsidR="00000000" w:rsidDel="00000000" w:rsidP="00000000" w:rsidRDefault="00000000" w:rsidRPr="00000000" w14:paraId="00000024">
      <w:pPr>
        <w:numPr>
          <w:ilvl w:val="1"/>
          <w:numId w:val="1"/>
        </w:numPr>
        <w:ind w:left="1440" w:hanging="360"/>
        <w:rPr>
          <w:u w:val="none"/>
        </w:rPr>
      </w:pPr>
      <w:hyperlink r:id="rId10">
        <w:r w:rsidDel="00000000" w:rsidR="00000000" w:rsidRPr="00000000">
          <w:rPr>
            <w:color w:val="1155cc"/>
            <w:u w:val="single"/>
            <w:rtl w:val="0"/>
          </w:rPr>
          <w:t xml:space="preserve">DRAFT Slide deck</w:t>
        </w:r>
      </w:hyperlink>
      <w:r w:rsidDel="00000000" w:rsidR="00000000" w:rsidRPr="00000000">
        <w:rPr>
          <w:rtl w:val="0"/>
        </w:rPr>
        <w:t xml:space="preserve"> - Charlene reviews the slides with the group and orients new members to it.</w:t>
      </w:r>
      <w:r w:rsidDel="00000000" w:rsidR="00000000" w:rsidRPr="00000000">
        <w:rPr>
          <w:rtl w:val="0"/>
        </w:rPr>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Confirm who will present (this can be co-leads)</w:t>
      </w:r>
    </w:p>
    <w:p w:rsidR="00000000" w:rsidDel="00000000" w:rsidP="00000000" w:rsidRDefault="00000000" w:rsidRPr="00000000" w14:paraId="00000026">
      <w:pPr>
        <w:numPr>
          <w:ilvl w:val="3"/>
          <w:numId w:val="1"/>
        </w:numPr>
        <w:ind w:left="2880" w:hanging="360"/>
        <w:rPr>
          <w:u w:val="none"/>
        </w:rPr>
      </w:pPr>
      <w:r w:rsidDel="00000000" w:rsidR="00000000" w:rsidRPr="00000000">
        <w:rPr>
          <w:rtl w:val="0"/>
        </w:rPr>
        <w:t xml:space="preserve">Andy, Gabrielle, Lucy, and Lydia will be present this Friday</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Confirm who will lead breakout sessions (recommendation - pair up a new member with a returning member)</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Confirm whether to keep slides 14 - 17 (need to update the data)</w:t>
      </w:r>
    </w:p>
    <w:p w:rsidR="00000000" w:rsidDel="00000000" w:rsidP="00000000" w:rsidRDefault="00000000" w:rsidRPr="00000000" w14:paraId="00000029">
      <w:pPr>
        <w:numPr>
          <w:ilvl w:val="3"/>
          <w:numId w:val="1"/>
        </w:numPr>
        <w:ind w:left="2880" w:hanging="360"/>
        <w:rPr>
          <w:u w:val="none"/>
        </w:rPr>
      </w:pPr>
      <w:r w:rsidDel="00000000" w:rsidR="00000000" w:rsidRPr="00000000">
        <w:rPr>
          <w:rtl w:val="0"/>
        </w:rPr>
        <w:t xml:space="preserve">Charlene asks if this should be kept, removed, or updated?</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Liz thinks it’s helpful to have a birds eye view of what’s been funded.</w:t>
      </w:r>
    </w:p>
    <w:p w:rsidR="00000000" w:rsidDel="00000000" w:rsidP="00000000" w:rsidRDefault="00000000" w:rsidRPr="00000000" w14:paraId="0000002B">
      <w:pPr>
        <w:numPr>
          <w:ilvl w:val="3"/>
          <w:numId w:val="1"/>
        </w:numPr>
        <w:ind w:left="2880" w:hanging="360"/>
        <w:rPr>
          <w:u w:val="none"/>
        </w:rPr>
      </w:pPr>
      <w:r w:rsidDel="00000000" w:rsidR="00000000" w:rsidRPr="00000000">
        <w:rPr>
          <w:rtl w:val="0"/>
        </w:rPr>
        <w:t xml:space="preserve">Liz notes that some applicants may not sure if they’re eligible, and that SFAC add a slide showing what they are looking for during this funding call.</w:t>
      </w:r>
    </w:p>
    <w:p w:rsidR="00000000" w:rsidDel="00000000" w:rsidP="00000000" w:rsidRDefault="00000000" w:rsidRPr="00000000" w14:paraId="0000002C">
      <w:pPr>
        <w:numPr>
          <w:ilvl w:val="3"/>
          <w:numId w:val="1"/>
        </w:numPr>
        <w:ind w:left="2880" w:hanging="360"/>
        <w:rPr>
          <w:u w:val="none"/>
        </w:rPr>
      </w:pPr>
      <w:r w:rsidDel="00000000" w:rsidR="00000000" w:rsidRPr="00000000">
        <w:rPr>
          <w:rtl w:val="0"/>
        </w:rPr>
        <w:t xml:space="preserve">A new slide will be added that emphasizes this year’s values and the tiers for EMH.</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Brainstorm timeline for reading  proposals and finishing preliminary allocation suggestions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Lucy’s recommendation: conduct SFAC orientation retreat in early January on a Saturday or Sunday and use that time for a “reading party”</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Charlene explains how the process usually works, with separate time for reading and weekly discussion based on scale.</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Jhertau clarifies if the independent reading time has a structure? Charlene says that each member has a Google sheet to complete with notes and ratings.</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Lydia confirms there will be a Google spreadsheet again this year.</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If</w:t>
      </w:r>
      <w:r w:rsidDel="00000000" w:rsidR="00000000" w:rsidRPr="00000000">
        <w:rPr>
          <w:rtl w:val="0"/>
        </w:rPr>
        <w:t xml:space="preserve"> time permits: Brainstorm future guests and topics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Jhertau asks if SUGB is eligible for funding an elevator repair? Lisa says they will need to put in an estimate through PPDO and CPSM.</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Bara motions to adjourn, Charlene seconds. Motion passes.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Andy: I can attend both I think</w:t>
      </w:r>
    </w:p>
    <w:p w:rsidR="00000000" w:rsidDel="00000000" w:rsidP="00000000" w:rsidRDefault="00000000" w:rsidRPr="00000000" w14:paraId="0000003D">
      <w:pPr>
        <w:rPr/>
      </w:pPr>
      <w:r w:rsidDel="00000000" w:rsidR="00000000" w:rsidRPr="00000000">
        <w:rPr>
          <w:rtl w:val="0"/>
        </w:rPr>
        <w:t xml:space="preserve">Elizabeth Moya to Everyone (1:44 PM)</w:t>
      </w:r>
    </w:p>
    <w:p w:rsidR="00000000" w:rsidDel="00000000" w:rsidP="00000000" w:rsidRDefault="00000000" w:rsidRPr="00000000" w14:paraId="0000003E">
      <w:pPr>
        <w:rPr/>
      </w:pPr>
      <w:r w:rsidDel="00000000" w:rsidR="00000000" w:rsidRPr="00000000">
        <w:rPr>
          <w:rtl w:val="0"/>
        </w:rPr>
        <w:t xml:space="preserve">I can attend jan 10th, not Dec 2</w:t>
      </w:r>
    </w:p>
    <w:p w:rsidR="00000000" w:rsidDel="00000000" w:rsidP="00000000" w:rsidRDefault="00000000" w:rsidRPr="00000000" w14:paraId="0000003F">
      <w:pPr>
        <w:rPr/>
      </w:pPr>
      <w:r w:rsidDel="00000000" w:rsidR="00000000" w:rsidRPr="00000000">
        <w:rPr>
          <w:rtl w:val="0"/>
        </w:rPr>
        <w:t xml:space="preserve">Katie Sabunas to Everyone (1:44 PM)</w:t>
      </w:r>
    </w:p>
    <w:p w:rsidR="00000000" w:rsidDel="00000000" w:rsidP="00000000" w:rsidRDefault="00000000" w:rsidRPr="00000000" w14:paraId="00000040">
      <w:pPr>
        <w:rPr/>
      </w:pPr>
      <w:r w:rsidDel="00000000" w:rsidR="00000000" w:rsidRPr="00000000">
        <w:rPr>
          <w:rtl w:val="0"/>
        </w:rPr>
        <w:t xml:space="preserve">I can attend January 10th but not December 2</w:t>
      </w:r>
    </w:p>
    <w:p w:rsidR="00000000" w:rsidDel="00000000" w:rsidP="00000000" w:rsidRDefault="00000000" w:rsidRPr="00000000" w14:paraId="00000041">
      <w:pPr>
        <w:rPr/>
      </w:pPr>
      <w:r w:rsidDel="00000000" w:rsidR="00000000" w:rsidRPr="00000000">
        <w:rPr>
          <w:rtl w:val="0"/>
        </w:rPr>
        <w:t xml:space="preserve">Jhertau Her to Everyone (1:44 PM)</w:t>
      </w:r>
    </w:p>
    <w:p w:rsidR="00000000" w:rsidDel="00000000" w:rsidP="00000000" w:rsidRDefault="00000000" w:rsidRPr="00000000" w14:paraId="00000042">
      <w:pPr>
        <w:rPr/>
      </w:pPr>
      <w:r w:rsidDel="00000000" w:rsidR="00000000" w:rsidRPr="00000000">
        <w:rPr>
          <w:rtl w:val="0"/>
        </w:rPr>
        <w:t xml:space="preserve">I can attend January 10th, not dec 2nd</w:t>
      </w:r>
    </w:p>
    <w:p w:rsidR="00000000" w:rsidDel="00000000" w:rsidP="00000000" w:rsidRDefault="00000000" w:rsidRPr="00000000" w14:paraId="00000043">
      <w:pPr>
        <w:rPr/>
      </w:pPr>
      <w:r w:rsidDel="00000000" w:rsidR="00000000" w:rsidRPr="00000000">
        <w:rPr>
          <w:rtl w:val="0"/>
        </w:rPr>
        <w:t xml:space="preserve">Bara Mudita to Everyone (1:44 PM)</w:t>
      </w:r>
    </w:p>
    <w:p w:rsidR="00000000" w:rsidDel="00000000" w:rsidP="00000000" w:rsidRDefault="00000000" w:rsidRPr="00000000" w14:paraId="00000044">
      <w:pPr>
        <w:rPr/>
      </w:pPr>
      <w:r w:rsidDel="00000000" w:rsidR="00000000" w:rsidRPr="00000000">
        <w:rPr>
          <w:rtl w:val="0"/>
        </w:rPr>
        <w:t xml:space="preserve">I might be able to attend Jan 10th, not Dec 2nd</w:t>
      </w:r>
    </w:p>
    <w:p w:rsidR="00000000" w:rsidDel="00000000" w:rsidP="00000000" w:rsidRDefault="00000000" w:rsidRPr="00000000" w14:paraId="00000045">
      <w:pPr>
        <w:rPr/>
      </w:pPr>
      <w:r w:rsidDel="00000000" w:rsidR="00000000" w:rsidRPr="00000000">
        <w:rPr>
          <w:rtl w:val="0"/>
        </w:rPr>
        <w:t xml:space="preserve">Diana Escalona to Everyone (1:44 PM)</w:t>
      </w:r>
    </w:p>
    <w:p w:rsidR="00000000" w:rsidDel="00000000" w:rsidP="00000000" w:rsidRDefault="00000000" w:rsidRPr="00000000" w14:paraId="00000046">
      <w:pPr>
        <w:rPr/>
      </w:pPr>
      <w:r w:rsidDel="00000000" w:rsidR="00000000" w:rsidRPr="00000000">
        <w:rPr>
          <w:rtl w:val="0"/>
        </w:rPr>
        <w:t xml:space="preserve">I can attend Jan 10</w:t>
      </w:r>
    </w:p>
    <w:p w:rsidR="00000000" w:rsidDel="00000000" w:rsidP="00000000" w:rsidRDefault="00000000" w:rsidRPr="00000000" w14:paraId="00000047">
      <w:pPr>
        <w:rPr/>
      </w:pPr>
      <w:r w:rsidDel="00000000" w:rsidR="00000000" w:rsidRPr="00000000">
        <w:rPr>
          <w:rtl w:val="0"/>
        </w:rPr>
        <w:t xml:space="preserve">Charlene - only Jan 10</w:t>
      </w:r>
    </w:p>
    <w:p w:rsidR="00000000" w:rsidDel="00000000" w:rsidP="00000000" w:rsidRDefault="00000000" w:rsidRPr="00000000" w14:paraId="00000048">
      <w:pPr>
        <w:rPr/>
      </w:pPr>
      <w:r w:rsidDel="00000000" w:rsidR="00000000" w:rsidRPr="00000000">
        <w:rPr>
          <w:rtl w:val="0"/>
        </w:rPr>
        <w:t xml:space="preserve">Gabrielle - only Dec 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presentation/d/18t88CeWiK41_1ulEcBIRBJ_N72q4w_vOa2KZAwB4TuE/edit#slide=id.g10319838e8d_0_935" TargetMode="External"/><Relationship Id="rId9" Type="http://schemas.openxmlformats.org/officeDocument/2006/relationships/hyperlink" Target="mailto:libishop@ucsc.edu" TargetMode="External"/><Relationship Id="rId5" Type="http://schemas.openxmlformats.org/officeDocument/2006/relationships/styles" Target="styles.xml"/><Relationship Id="rId6" Type="http://schemas.openxmlformats.org/officeDocument/2006/relationships/hyperlink" Target="https://docs.google.com/document/d/1Gnqqn3FgmXPfCB0ffwag0sASFaYScHsP0Oye6Xp2vkM/edit?usp=drivesdk" TargetMode="External"/><Relationship Id="rId7" Type="http://schemas.openxmlformats.org/officeDocument/2006/relationships/hyperlink" Target="https://sfac.ucsc.edu/funding-requests/index.html" TargetMode="External"/><Relationship Id="rId8" Type="http://schemas.openxmlformats.org/officeDocument/2006/relationships/hyperlink" Target="https://drive.google.com/file/d/1xQXRXe-JLi37dsjVuMTKbirvP3VIHP3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