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April 27th, 2023 </w:t>
      </w:r>
    </w:p>
    <w:p w:rsidR="00000000" w:rsidDel="00000000" w:rsidP="00000000" w:rsidRDefault="00000000" w:rsidRPr="00000000" w14:paraId="00000004">
      <w:pPr>
        <w:jc w:val="center"/>
        <w:rPr>
          <w:b w:val="1"/>
        </w:rPr>
      </w:pPr>
      <w:r w:rsidDel="00000000" w:rsidR="00000000" w:rsidRPr="00000000">
        <w:rPr>
          <w:b w:val="1"/>
          <w:rtl w:val="0"/>
        </w:rPr>
        <w:t xml:space="preserve">3:00 - 4:30pm</w:t>
      </w:r>
    </w:p>
    <w:p w:rsidR="00000000" w:rsidDel="00000000" w:rsidP="00000000" w:rsidRDefault="00000000" w:rsidRPr="00000000" w14:paraId="00000005">
      <w:pPr>
        <w:jc w:val="center"/>
        <w:rPr>
          <w:b w:val="1"/>
        </w:rPr>
      </w:pPr>
      <w:r w:rsidDel="00000000" w:rsidR="00000000" w:rsidRPr="00000000">
        <w:rPr>
          <w:b w:val="1"/>
          <w:rtl w:val="0"/>
        </w:rPr>
        <w:t xml:space="preserve">Hybrid @ Kerr Hall 61 </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6">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 (5mins)  </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1"/>
        </w:numPr>
        <w:ind w:left="2880" w:hanging="360"/>
      </w:pPr>
      <w:r w:rsidDel="00000000" w:rsidR="00000000" w:rsidRPr="00000000">
        <w:rPr>
          <w:rtl w:val="0"/>
        </w:rPr>
        <w:t xml:space="preserve">Cowell, Crown, Merrill, Porter, Kresge, Oakes, RCC, C9, JRL, GSC, GSA, Provost, SUA, Lisa, Lucy, Lydia, Jade, Liz Moya (SAB)</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Approval of Agenda and Minutes: </w:t>
      </w:r>
      <w:hyperlink r:id="rId7">
        <w:r w:rsidDel="00000000" w:rsidR="00000000" w:rsidRPr="00000000">
          <w:rPr>
            <w:color w:val="0000ee"/>
            <w:u w:val="single"/>
            <w:shd w:fill="auto" w:val="clear"/>
            <w:rtl w:val="0"/>
          </w:rPr>
          <w:t xml:space="preserve">SFAC_Minutes_042023</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Announcements &amp; Updates: (2min)</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The CSF Spring Quarter Meeting is scheduled for: (2mins)</w:t>
      </w:r>
    </w:p>
    <w:p w:rsidR="00000000" w:rsidDel="00000000" w:rsidP="00000000" w:rsidRDefault="00000000" w:rsidRPr="00000000" w14:paraId="00000014">
      <w:pPr>
        <w:numPr>
          <w:ilvl w:val="2"/>
          <w:numId w:val="1"/>
        </w:numPr>
        <w:ind w:left="2160" w:hanging="360"/>
        <w:rPr>
          <w:u w:val="none"/>
        </w:rPr>
      </w:pPr>
      <w:r w:rsidDel="00000000" w:rsidR="00000000" w:rsidRPr="00000000">
        <w:rPr>
          <w:rtl w:val="0"/>
        </w:rPr>
        <w:t xml:space="preserve">Saturday, May 6th from 9:30 AM to 5 PM with Lunch from 12:30 PM to 1:30 PM and Scheduled Breaks</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Sunday, May 7th from 9:30 AM to 12:30 PM - No Meals Provided</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Location: UC Berkeley </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Possible attendance: Andy, Bara, Jhertau, Marshall, and Gabrielle</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288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Statement of Approval for the Sustainability Office referendum </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Sample for 2021:</w:t>
      </w:r>
    </w:p>
    <w:p w:rsidR="00000000" w:rsidDel="00000000" w:rsidP="00000000" w:rsidRDefault="00000000" w:rsidRPr="00000000" w14:paraId="0000001C">
      <w:pPr>
        <w:numPr>
          <w:ilvl w:val="2"/>
          <w:numId w:val="1"/>
        </w:numPr>
        <w:ind w:left="2160" w:hanging="360"/>
        <w:rPr/>
      </w:pPr>
      <w:r w:rsidDel="00000000" w:rsidR="00000000" w:rsidRPr="00000000">
        <w:rPr>
          <w:rtl w:val="0"/>
        </w:rPr>
        <w:t xml:space="preserve">“</w:t>
      </w:r>
      <w:r w:rsidDel="00000000" w:rsidR="00000000" w:rsidRPr="00000000">
        <w:rPr>
          <w:rtl w:val="0"/>
        </w:rPr>
        <w:t xml:space="preserve">The Student Fee Advisory Committee (SFAC) supports the extension and subsequent increases because it will allow for the Sustainability Office to continue operations and increase student leadership in sustainability achievements in and outside of the UC Santa Cruz campus. We acknowledge that if this fee is not passed the services they offer will be further reduced.”</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DRAFT: charlene’s draft suggestion</w:t>
      </w:r>
    </w:p>
    <w:p w:rsidR="00000000" w:rsidDel="00000000" w:rsidP="00000000" w:rsidRDefault="00000000" w:rsidRPr="00000000" w14:paraId="0000001E">
      <w:pPr>
        <w:ind w:left="2160" w:firstLine="0"/>
        <w:rPr/>
      </w:pPr>
      <w:r w:rsidDel="00000000" w:rsidR="00000000" w:rsidRPr="00000000">
        <w:rPr>
          <w:rtl w:val="0"/>
        </w:rPr>
        <w:t xml:space="preserve">“The Student Fee Advisory Committee </w:t>
      </w:r>
    </w:p>
    <w:p w:rsidR="00000000" w:rsidDel="00000000" w:rsidP="00000000" w:rsidRDefault="00000000" w:rsidRPr="00000000" w14:paraId="0000001F">
      <w:pPr>
        <w:ind w:left="2160" w:firstLine="0"/>
        <w:rPr/>
      </w:pPr>
      <w:r w:rsidDel="00000000" w:rsidR="00000000" w:rsidRPr="00000000">
        <w:rPr>
          <w:rtl w:val="0"/>
        </w:rPr>
        <w:t xml:space="preserve">The committee supports the extension and subsequent increases. We believe it will enable student employment in the Sustainability Office to continue operations and increase student-led efforts within UCSC and surrounding communities. We acknowledge that if this fee is not passed the services of the office will be </w:t>
      </w:r>
      <w:r w:rsidDel="00000000" w:rsidR="00000000" w:rsidRPr="00000000">
        <w:rPr>
          <w:rtl w:val="0"/>
        </w:rPr>
        <w:t xml:space="preserve">further reduced</w:t>
      </w:r>
      <w:r w:rsidDel="00000000" w:rsidR="00000000" w:rsidRPr="00000000">
        <w:rPr>
          <w:rtl w:val="0"/>
        </w:rPr>
        <w:t xml:space="preserve">.”</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Changes the wording the statement</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Committee consensus to support.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pPr>
      <w:r w:rsidDel="00000000" w:rsidR="00000000" w:rsidRPr="00000000">
        <w:rPr>
          <w:rtl w:val="0"/>
        </w:rPr>
        <w:t xml:space="preserve">Funding allocation finalize:</w:t>
      </w:r>
    </w:p>
    <w:p w:rsidR="00000000" w:rsidDel="00000000" w:rsidP="00000000" w:rsidRDefault="00000000" w:rsidRPr="00000000" w14:paraId="00000024">
      <w:pPr>
        <w:numPr>
          <w:ilvl w:val="0"/>
          <w:numId w:val="2"/>
        </w:numPr>
        <w:spacing w:line="240" w:lineRule="auto"/>
        <w:ind w:left="1440" w:hanging="360"/>
        <w:rPr>
          <w:u w:val="none"/>
        </w:rPr>
      </w:pPr>
      <w:hyperlink r:id="rId8">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25">
      <w:pPr>
        <w:numPr>
          <w:ilvl w:val="0"/>
          <w:numId w:val="2"/>
        </w:numPr>
        <w:spacing w:line="240" w:lineRule="auto"/>
        <w:ind w:left="1440" w:hanging="360"/>
        <w:rPr>
          <w:u w:val="none"/>
        </w:rPr>
      </w:pPr>
      <w:r w:rsidDel="00000000" w:rsidR="00000000" w:rsidRPr="00000000">
        <w:rPr>
          <w:rtl w:val="0"/>
        </w:rPr>
        <w:t xml:space="preserve">Allocation for the remaining of EMH source: $43,493</w:t>
      </w:r>
    </w:p>
    <w:p w:rsidR="00000000" w:rsidDel="00000000" w:rsidP="00000000" w:rsidRDefault="00000000" w:rsidRPr="00000000" w14:paraId="00000026">
      <w:pPr>
        <w:numPr>
          <w:ilvl w:val="1"/>
          <w:numId w:val="2"/>
        </w:numPr>
        <w:spacing w:line="240" w:lineRule="auto"/>
        <w:ind w:left="2160" w:hanging="360"/>
        <w:rPr>
          <w:u w:val="none"/>
        </w:rPr>
      </w:pPr>
      <w:r w:rsidDel="00000000" w:rsidR="00000000" w:rsidRPr="00000000">
        <w:rPr>
          <w:rtl w:val="0"/>
        </w:rPr>
        <w:t xml:space="preserve">Last meeting vote to look at the proposals case by case and come up with one proposal each and why they should be funded </w:t>
      </w:r>
    </w:p>
    <w:p w:rsidR="00000000" w:rsidDel="00000000" w:rsidP="00000000" w:rsidRDefault="00000000" w:rsidRPr="00000000" w14:paraId="00000027">
      <w:pPr>
        <w:numPr>
          <w:ilvl w:val="1"/>
          <w:numId w:val="2"/>
        </w:numPr>
        <w:spacing w:line="240" w:lineRule="auto"/>
        <w:ind w:left="2160" w:hanging="360"/>
        <w:rPr>
          <w:u w:val="none"/>
        </w:rPr>
      </w:pPr>
      <w:r w:rsidDel="00000000" w:rsidR="00000000" w:rsidRPr="00000000">
        <w:rPr>
          <w:rtl w:val="0"/>
        </w:rPr>
        <w:t xml:space="preserve">Fully fund for student initiated proposal: </w:t>
      </w:r>
    </w:p>
    <w:p w:rsidR="00000000" w:rsidDel="00000000" w:rsidP="00000000" w:rsidRDefault="00000000" w:rsidRPr="00000000" w14:paraId="00000028">
      <w:pPr>
        <w:numPr>
          <w:ilvl w:val="2"/>
          <w:numId w:val="2"/>
        </w:numPr>
        <w:spacing w:line="240" w:lineRule="auto"/>
        <w:ind w:left="2880" w:hanging="360"/>
        <w:rPr>
          <w:u w:val="none"/>
        </w:rPr>
      </w:pPr>
      <w:r w:rsidDel="00000000" w:rsidR="00000000" w:rsidRPr="00000000">
        <w:rPr>
          <w:rtl w:val="0"/>
        </w:rPr>
      </w:r>
    </w:p>
    <w:p w:rsidR="00000000" w:rsidDel="00000000" w:rsidP="00000000" w:rsidRDefault="00000000" w:rsidRPr="00000000" w14:paraId="00000029">
      <w:pPr>
        <w:numPr>
          <w:ilvl w:val="1"/>
          <w:numId w:val="2"/>
        </w:numPr>
        <w:spacing w:line="240" w:lineRule="auto"/>
        <w:ind w:left="2160" w:hanging="360"/>
        <w:rPr>
          <w:u w:val="none"/>
        </w:rPr>
      </w:pPr>
      <w:hyperlink r:id="rId9">
        <w:r w:rsidDel="00000000" w:rsidR="00000000" w:rsidRPr="00000000">
          <w:rPr>
            <w:color w:val="1155cc"/>
            <w:u w:val="single"/>
            <w:rtl w:val="0"/>
          </w:rPr>
          <w:t xml:space="preserve">Letter to the Vice Chancellor</w:t>
        </w:r>
      </w:hyperlink>
      <w:r w:rsidDel="00000000" w:rsidR="00000000" w:rsidRPr="00000000">
        <w:rPr>
          <w:rtl w:val="0"/>
        </w:rPr>
      </w:r>
    </w:p>
    <w:p w:rsidR="00000000" w:rsidDel="00000000" w:rsidP="00000000" w:rsidRDefault="00000000" w:rsidRPr="00000000" w14:paraId="0000002A">
      <w:pPr>
        <w:spacing w:line="240" w:lineRule="auto"/>
        <w:ind w:left="720" w:firstLine="0"/>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u w:val="none"/>
        </w:rPr>
      </w:pPr>
      <w:r w:rsidDel="00000000" w:rsidR="00000000" w:rsidRPr="00000000">
        <w:rPr>
          <w:rtl w:val="0"/>
        </w:rPr>
        <w:t xml:space="preserve">Review units with large carryforward from Lisa’s presentation:</w:t>
      </w:r>
    </w:p>
    <w:p w:rsidR="00000000" w:rsidDel="00000000" w:rsidP="00000000" w:rsidRDefault="00000000" w:rsidRPr="00000000" w14:paraId="0000002C">
      <w:pPr>
        <w:numPr>
          <w:ilvl w:val="1"/>
          <w:numId w:val="1"/>
        </w:numPr>
        <w:spacing w:line="240" w:lineRule="auto"/>
        <w:ind w:left="1440" w:hanging="360"/>
        <w:rPr>
          <w:u w:val="none"/>
        </w:rPr>
      </w:pPr>
      <w:hyperlink r:id="rId10">
        <w:r w:rsidDel="00000000" w:rsidR="00000000" w:rsidRPr="00000000">
          <w:rPr>
            <w:color w:val="0000ee"/>
            <w:u w:val="single"/>
            <w:shd w:fill="auto" w:val="clear"/>
            <w:rtl w:val="0"/>
          </w:rPr>
          <w:t xml:space="preserve">SFAC Budget presentation 4-2023.pdf</w:t>
        </w:r>
      </w:hyperlink>
      <w:r w:rsidDel="00000000" w:rsidR="00000000" w:rsidRPr="00000000">
        <w:rPr>
          <w:rtl w:val="0"/>
        </w:rPr>
      </w:r>
    </w:p>
    <w:p w:rsidR="00000000" w:rsidDel="00000000" w:rsidP="00000000" w:rsidRDefault="00000000" w:rsidRPr="00000000" w14:paraId="0000002D">
      <w:pPr>
        <w:numPr>
          <w:ilvl w:val="1"/>
          <w:numId w:val="1"/>
        </w:numPr>
        <w:spacing w:line="240" w:lineRule="auto"/>
        <w:ind w:left="1440" w:hanging="360"/>
        <w:rPr>
          <w:u w:val="none"/>
        </w:rPr>
      </w:pPr>
      <w:r w:rsidDel="00000000" w:rsidR="00000000" w:rsidRPr="00000000">
        <w:rPr>
          <w:rtl w:val="0"/>
        </w:rPr>
        <w:t xml:space="preserve">Subcommittee form to review materials?</w:t>
      </w:r>
    </w:p>
    <w:p w:rsidR="00000000" w:rsidDel="00000000" w:rsidP="00000000" w:rsidRDefault="00000000" w:rsidRPr="00000000" w14:paraId="0000002E">
      <w:pPr>
        <w:numPr>
          <w:ilvl w:val="2"/>
          <w:numId w:val="1"/>
        </w:numPr>
        <w:spacing w:line="240" w:lineRule="auto"/>
        <w:ind w:left="2160" w:hanging="360"/>
        <w:rPr>
          <w:u w:val="none"/>
        </w:rPr>
      </w:pPr>
      <w:r w:rsidDel="00000000" w:rsidR="00000000" w:rsidRPr="00000000">
        <w:rPr>
          <w:rtl w:val="0"/>
        </w:rPr>
      </w:r>
    </w:p>
    <w:p w:rsidR="00000000" w:rsidDel="00000000" w:rsidP="00000000" w:rsidRDefault="00000000" w:rsidRPr="00000000" w14:paraId="0000002F">
      <w:pPr>
        <w:numPr>
          <w:ilvl w:val="2"/>
          <w:numId w:val="1"/>
        </w:numPr>
        <w:spacing w:line="240" w:lineRule="auto"/>
        <w:ind w:left="2160" w:hanging="360"/>
        <w:rPr>
          <w:u w:val="none"/>
        </w:rPr>
      </w:pPr>
      <w:r w:rsidDel="00000000" w:rsidR="00000000" w:rsidRPr="00000000">
        <w:rPr>
          <w:rtl w:val="0"/>
        </w:rPr>
        <w:t xml:space="preserve">Jhertau</w:t>
      </w:r>
    </w:p>
    <w:p w:rsidR="00000000" w:rsidDel="00000000" w:rsidP="00000000" w:rsidRDefault="00000000" w:rsidRPr="00000000" w14:paraId="00000030">
      <w:pPr>
        <w:numPr>
          <w:ilvl w:val="2"/>
          <w:numId w:val="1"/>
        </w:numPr>
        <w:spacing w:line="240" w:lineRule="auto"/>
        <w:ind w:left="2160" w:hanging="360"/>
        <w:rPr>
          <w:u w:val="none"/>
        </w:rPr>
      </w:pPr>
      <w:r w:rsidDel="00000000" w:rsidR="00000000" w:rsidRPr="00000000">
        <w:rPr>
          <w:rtl w:val="0"/>
        </w:rPr>
        <w:t xml:space="preserve">Marshall</w:t>
      </w:r>
    </w:p>
    <w:p w:rsidR="00000000" w:rsidDel="00000000" w:rsidP="00000000" w:rsidRDefault="00000000" w:rsidRPr="00000000" w14:paraId="00000031">
      <w:pPr>
        <w:numPr>
          <w:ilvl w:val="1"/>
          <w:numId w:val="1"/>
        </w:numPr>
        <w:spacing w:line="240" w:lineRule="auto"/>
        <w:ind w:left="1440" w:hanging="360"/>
        <w:rPr>
          <w:u w:val="none"/>
        </w:rPr>
      </w:pPr>
      <w:r w:rsidDel="00000000" w:rsidR="00000000" w:rsidRPr="00000000">
        <w:rPr>
          <w:rtl w:val="0"/>
        </w:rPr>
        <w:t xml:space="preserve">Who do we want to ask to come in?</w:t>
      </w:r>
    </w:p>
    <w:p w:rsidR="00000000" w:rsidDel="00000000" w:rsidP="00000000" w:rsidRDefault="00000000" w:rsidRPr="00000000" w14:paraId="00000032">
      <w:pPr>
        <w:numPr>
          <w:ilvl w:val="2"/>
          <w:numId w:val="1"/>
        </w:numPr>
        <w:spacing w:line="240" w:lineRule="auto"/>
        <w:ind w:left="2160" w:hanging="360"/>
        <w:rPr>
          <w:u w:val="none"/>
        </w:rPr>
      </w:pPr>
      <w:r w:rsidDel="00000000" w:rsidR="00000000" w:rsidRPr="00000000">
        <w:rPr>
          <w:rtl w:val="0"/>
        </w:rPr>
        <w:t xml:space="preserve">Student media council</w:t>
      </w:r>
    </w:p>
    <w:p w:rsidR="00000000" w:rsidDel="00000000" w:rsidP="00000000" w:rsidRDefault="00000000" w:rsidRPr="00000000" w14:paraId="00000033">
      <w:pPr>
        <w:numPr>
          <w:ilvl w:val="2"/>
          <w:numId w:val="1"/>
        </w:numPr>
        <w:spacing w:line="240" w:lineRule="auto"/>
        <w:ind w:left="2160" w:hanging="360"/>
        <w:rPr>
          <w:u w:val="none"/>
        </w:rPr>
      </w:pPr>
      <w:r w:rsidDel="00000000" w:rsidR="00000000" w:rsidRPr="00000000">
        <w:rPr>
          <w:rtl w:val="0"/>
        </w:rPr>
        <w:t xml:space="preserve">Student media voice</w:t>
      </w:r>
    </w:p>
    <w:p w:rsidR="00000000" w:rsidDel="00000000" w:rsidP="00000000" w:rsidRDefault="00000000" w:rsidRPr="00000000" w14:paraId="00000034">
      <w:pPr>
        <w:numPr>
          <w:ilvl w:val="2"/>
          <w:numId w:val="1"/>
        </w:numPr>
        <w:spacing w:line="240" w:lineRule="auto"/>
        <w:ind w:left="2160" w:hanging="360"/>
        <w:rPr>
          <w:u w:val="none"/>
        </w:rPr>
      </w:pPr>
      <w:r w:rsidDel="00000000" w:rsidR="00000000" w:rsidRPr="00000000">
        <w:rPr>
          <w:rtl w:val="0"/>
        </w:rPr>
        <w:t xml:space="preserve">Committee to visit all college senates specifically porter, cowell, stevenson, kresge</w:t>
      </w:r>
    </w:p>
    <w:p w:rsidR="00000000" w:rsidDel="00000000" w:rsidP="00000000" w:rsidRDefault="00000000" w:rsidRPr="00000000" w14:paraId="00000035">
      <w:pPr>
        <w:numPr>
          <w:ilvl w:val="2"/>
          <w:numId w:val="1"/>
        </w:numPr>
        <w:spacing w:line="240" w:lineRule="auto"/>
        <w:ind w:left="2160" w:hanging="360"/>
        <w:rPr>
          <w:u w:val="none"/>
        </w:rPr>
      </w:pPr>
      <w:r w:rsidDel="00000000" w:rsidR="00000000" w:rsidRPr="00000000">
        <w:rPr>
          <w:rtl w:val="0"/>
        </w:rPr>
        <w:t xml:space="preserve">Cultural arts and diversity</w:t>
      </w:r>
    </w:p>
    <w:p w:rsidR="00000000" w:rsidDel="00000000" w:rsidP="00000000" w:rsidRDefault="00000000" w:rsidRPr="00000000" w14:paraId="00000036">
      <w:pPr>
        <w:numPr>
          <w:ilvl w:val="2"/>
          <w:numId w:val="1"/>
        </w:numPr>
        <w:spacing w:line="240" w:lineRule="auto"/>
        <w:ind w:left="2160" w:hanging="360"/>
        <w:rPr>
          <w:u w:val="none"/>
        </w:rPr>
      </w:pPr>
      <w:r w:rsidDel="00000000" w:rsidR="00000000" w:rsidRPr="00000000">
        <w:rPr>
          <w:rtl w:val="0"/>
        </w:rPr>
        <w:t xml:space="preserve">Campus programs fee</w:t>
      </w:r>
    </w:p>
    <w:p w:rsidR="00000000" w:rsidDel="00000000" w:rsidP="00000000" w:rsidRDefault="00000000" w:rsidRPr="00000000" w14:paraId="00000037">
      <w:pPr>
        <w:numPr>
          <w:ilvl w:val="2"/>
          <w:numId w:val="1"/>
        </w:numPr>
        <w:spacing w:line="240" w:lineRule="auto"/>
        <w:ind w:left="2160" w:hanging="360"/>
        <w:rPr>
          <w:u w:val="none"/>
        </w:rPr>
      </w:pPr>
      <w:r w:rsidDel="00000000" w:rsidR="00000000" w:rsidRPr="00000000">
        <w:rPr>
          <w:rtl w:val="0"/>
        </w:rPr>
        <w:t xml:space="preserve">STUDENT FITNESS CTR FACILITY FEE</w:t>
      </w:r>
    </w:p>
    <w:p w:rsidR="00000000" w:rsidDel="00000000" w:rsidP="00000000" w:rsidRDefault="00000000" w:rsidRPr="00000000" w14:paraId="00000038">
      <w:pPr>
        <w:spacing w:line="240" w:lineRule="auto"/>
        <w:ind w:left="0" w:firstLine="0"/>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u w:val="none"/>
        </w:rPr>
      </w:pPr>
      <w:r w:rsidDel="00000000" w:rsidR="00000000" w:rsidRPr="00000000">
        <w:rPr>
          <w:rtl w:val="0"/>
        </w:rPr>
        <w:t xml:space="preserve">Review SFAC bylaws from 2015-2016:</w:t>
      </w:r>
    </w:p>
    <w:p w:rsidR="00000000" w:rsidDel="00000000" w:rsidP="00000000" w:rsidRDefault="00000000" w:rsidRPr="00000000" w14:paraId="0000003A">
      <w:pPr>
        <w:numPr>
          <w:ilvl w:val="1"/>
          <w:numId w:val="1"/>
        </w:numPr>
        <w:spacing w:line="240" w:lineRule="auto"/>
        <w:ind w:left="1440" w:hanging="360"/>
        <w:rPr>
          <w:u w:val="none"/>
        </w:rPr>
      </w:pPr>
      <w:hyperlink r:id="rId11">
        <w:r w:rsidDel="00000000" w:rsidR="00000000" w:rsidRPr="00000000">
          <w:rPr>
            <w:color w:val="0000ee"/>
            <w:u w:val="single"/>
            <w:shd w:fill="auto" w:val="clear"/>
            <w:rtl w:val="0"/>
          </w:rPr>
          <w:t xml:space="preserve">SFAC Handbook 2015-16.pdf</w:t>
        </w:r>
      </w:hyperlink>
      <w:r w:rsidDel="00000000" w:rsidR="00000000" w:rsidRPr="00000000">
        <w:rPr>
          <w:rtl w:val="0"/>
        </w:rPr>
      </w:r>
    </w:p>
    <w:p w:rsidR="00000000" w:rsidDel="00000000" w:rsidP="00000000" w:rsidRDefault="00000000" w:rsidRPr="00000000" w14:paraId="0000003B">
      <w:pPr>
        <w:numPr>
          <w:ilvl w:val="1"/>
          <w:numId w:val="1"/>
        </w:numPr>
        <w:spacing w:line="240" w:lineRule="auto"/>
        <w:ind w:left="1440" w:hanging="360"/>
        <w:rPr>
          <w:u w:val="none"/>
        </w:rPr>
      </w:pPr>
      <w:r w:rsidDel="00000000" w:rsidR="00000000" w:rsidRPr="00000000">
        <w:rPr>
          <w:rtl w:val="0"/>
        </w:rPr>
        <w:t xml:space="preserve">Update language for quorum requirements </w:t>
      </w:r>
    </w:p>
    <w:p w:rsidR="00000000" w:rsidDel="00000000" w:rsidP="00000000" w:rsidRDefault="00000000" w:rsidRPr="00000000" w14:paraId="0000003C">
      <w:pPr>
        <w:numPr>
          <w:ilvl w:val="1"/>
          <w:numId w:val="1"/>
        </w:numPr>
        <w:spacing w:line="240" w:lineRule="auto"/>
        <w:ind w:left="1440" w:hanging="360"/>
        <w:rPr>
          <w:u w:val="none"/>
        </w:rPr>
      </w:pPr>
      <w:r w:rsidDel="00000000" w:rsidR="00000000" w:rsidRPr="00000000">
        <w:rPr>
          <w:rtl w:val="0"/>
        </w:rPr>
        <w:t xml:space="preserve">Proposed stipend raises for members ~1k each level</w:t>
      </w:r>
    </w:p>
    <w:p w:rsidR="00000000" w:rsidDel="00000000" w:rsidP="00000000" w:rsidRDefault="00000000" w:rsidRPr="00000000" w14:paraId="0000003D">
      <w:pPr>
        <w:spacing w:line="240" w:lineRule="auto"/>
        <w:ind w:left="0" w:firstLine="0"/>
        <w:rPr/>
      </w:pPr>
      <w:r w:rsidDel="00000000" w:rsidR="00000000" w:rsidRPr="00000000">
        <w:rPr>
          <w:rtl w:val="0"/>
        </w:rPr>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3F">
      <w:pPr>
        <w:numPr>
          <w:ilvl w:val="1"/>
          <w:numId w:val="1"/>
        </w:numPr>
        <w:ind w:left="1440" w:hanging="360"/>
      </w:pPr>
      <w:r w:rsidDel="00000000" w:rsidR="00000000" w:rsidRPr="00000000">
        <w:rPr>
          <w:rtl w:val="0"/>
        </w:rPr>
        <w:t xml:space="preserve">Bringing in past units that submit proposals, preferably in spring. </w:t>
      </w:r>
    </w:p>
    <w:p w:rsidR="00000000" w:rsidDel="00000000" w:rsidP="00000000" w:rsidRDefault="00000000" w:rsidRPr="00000000" w14:paraId="00000040">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41">
      <w:pPr>
        <w:numPr>
          <w:ilvl w:val="1"/>
          <w:numId w:val="1"/>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42">
      <w:pPr>
        <w:numPr>
          <w:ilvl w:val="1"/>
          <w:numId w:val="1"/>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ANYnGbpTcUGPmEnovWobgipAHLgLExNe/view?usp=sharing" TargetMode="External"/><Relationship Id="rId10" Type="http://schemas.openxmlformats.org/officeDocument/2006/relationships/hyperlink" Target="https://drive.google.com/file/d/1kNZtr_awVR1DU_4SxyUWXcuueEQYZR0R/view?usp=share_link" TargetMode="External"/><Relationship Id="rId9" Type="http://schemas.openxmlformats.org/officeDocument/2006/relationships/hyperlink" Target="https://docs.google.com/document/d/15lgMhQE_EZYXLzErebV0RIx4vl_rG2yCGtwwtGlmPEo/edit" TargetMode="External"/><Relationship Id="rId5" Type="http://schemas.openxmlformats.org/officeDocument/2006/relationships/styles" Target="styles.xml"/><Relationship Id="rId6" Type="http://schemas.openxmlformats.org/officeDocument/2006/relationships/hyperlink" Target="https://ucsc.zoom.us/j/99731613774?pwd=WDdMZm9DaE02QlphQ3JiVk14WGRwQT09" TargetMode="External"/><Relationship Id="rId7" Type="http://schemas.openxmlformats.org/officeDocument/2006/relationships/hyperlink" Target="https://docs.google.com/document/d/1vylRcw8f0wuB0qzkNekdoXsNiTRS9RFn8ALwydAj8mE/edit?usp=share_link" TargetMode="External"/><Relationship Id="rId8" Type="http://schemas.openxmlformats.org/officeDocument/2006/relationships/hyperlink" Target="https://drive.google.com/file/d/1ZwIja9VhOHXx091n5E9nSItaHJCigujk/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