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9nd, 2023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10am-12pm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Cowell, Crown, Merrill, Porter, Kresge, Oakes, RCC, C9, JRL, GSC, GSA, Provost, SUA, Lisa, Lucy, Lydia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SFAC_Minutes_030223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meeting for final trimming/dispersing and voting begins week one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Please fill out WHEN2MEET with your schedules ASAP so we can schedule.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color w:val="434343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Poll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Recap total amount motioned to fund to #60 is $397,309. Expected to $558,642 after approving suggestion for #61 - #69.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Motion to approve suggested amount for proposal #61 - #69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Continue discussion for proposal #70 - #74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Discussion for tabled proposals: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</w:pP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Tabled Proposal Notes and Materials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#3,</w:t>
        </w:r>
      </w:hyperlink>
      <w:r w:rsidDel="00000000" w:rsidR="00000000" w:rsidRPr="00000000">
        <w:rPr>
          <w:rtl w:val="0"/>
        </w:rPr>
        <w:t xml:space="preserve">  A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100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#11,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4500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#14, </w:t>
        </w:r>
      </w:hyperlink>
      <w:r w:rsidDel="00000000" w:rsidR="00000000" w:rsidRPr="00000000">
        <w:rPr>
          <w:rtl w:val="0"/>
        </w:rPr>
        <w:t xml:space="preserve"> x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1300 IF WE RECIEVE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#16,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#22,</w:t>
        </w:r>
      </w:hyperlink>
      <w:r w:rsidDel="00000000" w:rsidR="00000000" w:rsidRPr="00000000">
        <w:rPr>
          <w:rtl w:val="0"/>
        </w:rPr>
        <w:t xml:space="preserve"> x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13177  IF WE RECIEVE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#28, </w:t>
        </w:r>
      </w:hyperlink>
      <w:r w:rsidDel="00000000" w:rsidR="00000000" w:rsidRPr="00000000">
        <w:rPr>
          <w:rtl w:val="0"/>
        </w:rPr>
        <w:t xml:space="preserve">X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17 STIPULATE IF WE RECIEVE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#35,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VOTE BY BARA SECOND BY GABRIELLE 2390 (3 infavor, 0 ABS, 4)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VOTE BY Andy (4in favor, o abs, 3 deny)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by charlene to approve suggestion second by bara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Bara 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#49, </w:t>
        </w:r>
      </w:hyperlink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#67</w:t>
        </w:r>
      </w:hyperlink>
      <w:r w:rsidDel="00000000" w:rsidR="00000000" w:rsidRPr="00000000">
        <w:rPr>
          <w:rtl w:val="0"/>
        </w:rPr>
        <w:t xml:space="preserve">  a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#10</w:t>
        </w:r>
      </w:hyperlink>
      <w:r w:rsidDel="00000000" w:rsidR="00000000" w:rsidRPr="00000000">
        <w:rPr>
          <w:rtl w:val="0"/>
        </w:rPr>
        <w:t xml:space="preserve"> (already has money allocated from DSAS)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Motion to re-address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#53</w:t>
        </w:r>
      </w:hyperlink>
      <w:r w:rsidDel="00000000" w:rsidR="00000000" w:rsidRPr="00000000">
        <w:rPr>
          <w:rtl w:val="0"/>
        </w:rPr>
        <w:t xml:space="preserve"> (more research was done, to see that programing would go to external drc events  so wouldn't actually fall under class 1)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 Weekend meeting: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hyperlink r:id="rId2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Winter 2023 Regular Meeting Agenda (Hybrid) [Preliminary]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hyperlink r:id="rId2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CSF Travel Guide - UC Davis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our travel details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bringing in past units that submit proposals, preferably in spring.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XrsYL5DFXKTItOWNOmt2o1f28WeVHTlZ?usp=sharing" TargetMode="External"/><Relationship Id="rId22" Type="http://schemas.openxmlformats.org/officeDocument/2006/relationships/hyperlink" Target="https://drive.google.com/drive/folders/1vSIFeKH4m1E8nhWpFNpL09ZcLPK3y_sU?usp=sharing" TargetMode="External"/><Relationship Id="rId21" Type="http://schemas.openxmlformats.org/officeDocument/2006/relationships/hyperlink" Target="https://drive.google.com/drive/folders/1IqFByxhBHQec-OKX4MQdwJD79sKEMst2?usp=sharing" TargetMode="External"/><Relationship Id="rId24" Type="http://schemas.openxmlformats.org/officeDocument/2006/relationships/hyperlink" Target="https://docs.google.com/document/d/1eCw0IrJiw94Nz7gNVqqQY4rBhF61ToSY2hga2D5ue3g/edit?usp=sharing" TargetMode="External"/><Relationship Id="rId23" Type="http://schemas.openxmlformats.org/officeDocument/2006/relationships/hyperlink" Target="https://docs.google.com/document/d/1OUaLOy44ayyFiULZWm-YIB7k3c9ieTK067VAZ93JD3E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u/0/d/1AzMKAqDxuvNpOTD6Ga_cbQg7TQCvB8f2LYp0DM1GXCk/edit" TargetMode="External"/><Relationship Id="rId25" Type="http://schemas.openxmlformats.org/officeDocument/2006/relationships/hyperlink" Target="https://docs.google.com/document/d/1T6X8CR0BDrSMKIQWNRior03-K2MBwvnGOARZnoANJEk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qPoaXRznT4uro5LajLApE5TDGSNxaVLii-RYq3uoBe0/edit?usp=sharing" TargetMode="External"/><Relationship Id="rId8" Type="http://schemas.openxmlformats.org/officeDocument/2006/relationships/hyperlink" Target="https://www.when2meet.com/?19118222-tPmFZ" TargetMode="External"/><Relationship Id="rId11" Type="http://schemas.openxmlformats.org/officeDocument/2006/relationships/hyperlink" Target="https://docs.google.com/document/d/1nQnGRpMUVDl06PQgrv5_6g2SYkC5zRicyXrMgIshsdI/edit?usp=sharing" TargetMode="External"/><Relationship Id="rId10" Type="http://schemas.openxmlformats.org/officeDocument/2006/relationships/hyperlink" Target="https://drive.google.com/file/d/1ZwIja9VhOHXx091n5E9nSItaHJCigujk/view?usp=sharing" TargetMode="External"/><Relationship Id="rId13" Type="http://schemas.openxmlformats.org/officeDocument/2006/relationships/hyperlink" Target="https://drive.google.com/drive/folders/12VCjmZRB5XjHLupuJzzDCykdtMoMXI-2?usp=sharing" TargetMode="External"/><Relationship Id="rId12" Type="http://schemas.openxmlformats.org/officeDocument/2006/relationships/hyperlink" Target="https://drive.google.com/drive/folders/1-ks9h5qQB-uHDMwE0Rw-h6zMP0An3vnU?usp=sharing" TargetMode="External"/><Relationship Id="rId15" Type="http://schemas.openxmlformats.org/officeDocument/2006/relationships/hyperlink" Target="https://drive.google.com/drive/folders/12aakh5GOrvyKg_w2M6mUSUn0wyTovUzB?usp=sharing" TargetMode="External"/><Relationship Id="rId14" Type="http://schemas.openxmlformats.org/officeDocument/2006/relationships/hyperlink" Target="https://drive.google.com/drive/folders/1sqyZowWkTjei20kSzxRU9tm2tcVIe79j?usp=sharing" TargetMode="External"/><Relationship Id="rId17" Type="http://schemas.openxmlformats.org/officeDocument/2006/relationships/hyperlink" Target="https://drive.google.com/drive/folders/1MB6v8ad_9B6tJIwnK3DSQ5gFmObgAP85?usp=sharing" TargetMode="External"/><Relationship Id="rId16" Type="http://schemas.openxmlformats.org/officeDocument/2006/relationships/hyperlink" Target="https://drive.google.com/drive/folders/1LbmAAdZJVY58cFcj0zAo-txktwpNexg9?usp=sharing" TargetMode="External"/><Relationship Id="rId19" Type="http://schemas.openxmlformats.org/officeDocument/2006/relationships/hyperlink" Target="https://drive.google.com/drive/folders/1P2vthgJRfsYB-ho1dXRe2hi1CwfXw-fK?usp=sharing" TargetMode="External"/><Relationship Id="rId18" Type="http://schemas.openxmlformats.org/officeDocument/2006/relationships/hyperlink" Target="https://drive.google.com/drive/folders/1cOQ1y5aI9GtaQ4i2Hp_fGdhox1efbt7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