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Fee Advisory Committee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February 16, 2023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10am-11:30am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Hybrid @Kerr Hall 061(basement across DRC testing Center)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Zoom: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https://ucsc.zoom.us/j/92931698088?pwd=d3VGMkFidWlDc0l6cFp6bHVJZk4ydz09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Welcome &amp; Check-In (10 minutes)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Check-In Prompt: 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Name, Space, Year, Pronouns and Major (if comfortable/applicable)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Check in Question: What is the highlight of your week so far?</w:t>
      </w:r>
    </w:p>
    <w:p w:rsidR="00000000" w:rsidDel="00000000" w:rsidP="00000000" w:rsidRDefault="00000000" w:rsidRPr="00000000" w14:paraId="0000000E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Approval of Agenda and Minutes: </w:t>
      </w: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SFAC_Minutes_02092023</w:t>
        </w:r>
      </w:hyperlink>
      <w:r w:rsidDel="00000000" w:rsidR="00000000" w:rsidRPr="00000000">
        <w:rPr>
          <w:rtl w:val="0"/>
        </w:rPr>
        <w:t xml:space="preserve"> (5 minutes)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Announcements &amp; Updates: (10-15 minutes)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Rating sheet: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Proposal materials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 Read and rate Proposals 30-40 for next week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CSF meeting for Winter quarter: 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Two days in-person meeting at UC Davis: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spacing w:line="240" w:lineRule="auto"/>
        <w:ind w:left="2880" w:hanging="360"/>
      </w:pPr>
      <w:r w:rsidDel="00000000" w:rsidR="00000000" w:rsidRPr="00000000">
        <w:rPr>
          <w:rtl w:val="0"/>
        </w:rPr>
        <w:t xml:space="preserve">Saturday, March 11th, 9:30 am - 5 pm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spacing w:line="240" w:lineRule="auto"/>
        <w:ind w:left="2880" w:hanging="360"/>
      </w:pPr>
      <w:r w:rsidDel="00000000" w:rsidR="00000000" w:rsidRPr="00000000">
        <w:rPr>
          <w:rtl w:val="0"/>
        </w:rPr>
        <w:t xml:space="preserve">Sunday, Match 12th, 9:30 am - 2:30 pm 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spacing w:line="240" w:lineRule="auto"/>
        <w:ind w:left="2880" w:hanging="360"/>
      </w:pPr>
      <w:r w:rsidDel="00000000" w:rsidR="00000000" w:rsidRPr="00000000">
        <w:rPr>
          <w:rtl w:val="0"/>
        </w:rPr>
        <w:t xml:space="preserve">Who wants to attend?</w:t>
      </w:r>
    </w:p>
    <w:p w:rsidR="00000000" w:rsidDel="00000000" w:rsidP="00000000" w:rsidRDefault="00000000" w:rsidRPr="00000000" w14:paraId="0000001A">
      <w:pPr>
        <w:numPr>
          <w:ilvl w:val="4"/>
          <w:numId w:val="1"/>
        </w:numPr>
        <w:spacing w:line="240" w:lineRule="auto"/>
        <w:ind w:left="3600" w:hanging="360"/>
      </w:pPr>
      <w:r w:rsidDel="00000000" w:rsidR="00000000" w:rsidRPr="00000000">
        <w:rPr>
          <w:rtl w:val="0"/>
        </w:rPr>
        <w:t xml:space="preserve">Andy(driver), Charlene, Bara(driver), Marshall, Jhertau, Gabrielle</w:t>
      </w:r>
    </w:p>
    <w:p w:rsidR="00000000" w:rsidDel="00000000" w:rsidP="00000000" w:rsidRDefault="00000000" w:rsidRPr="00000000" w14:paraId="0000001B">
      <w:pPr>
        <w:numPr>
          <w:ilvl w:val="4"/>
          <w:numId w:val="1"/>
        </w:numPr>
        <w:spacing w:line="240" w:lineRule="auto"/>
        <w:ind w:left="3600" w:hanging="360"/>
      </w:pPr>
      <w:r w:rsidDel="00000000" w:rsidR="00000000" w:rsidRPr="00000000">
        <w:rPr>
          <w:rtl w:val="0"/>
        </w:rPr>
        <w:t xml:space="preserve">Weekend meetings: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Weekend meetings: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6 responses from poll, preference: Saturday or Sunday?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line="240" w:lineRule="auto"/>
        <w:ind w:left="2160" w:hanging="360"/>
        <w:rPr/>
      </w:pPr>
      <w:r w:rsidDel="00000000" w:rsidR="00000000" w:rsidRPr="00000000">
        <w:rPr>
          <w:rtl w:val="0"/>
        </w:rPr>
        <w:t xml:space="preserve">Most likely Sundays, Feb 26th and 19th, 2023 11am-12:30pm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spacing w:line="240" w:lineRule="auto"/>
        <w:ind w:left="2880" w:hanging="360"/>
        <w:rPr/>
      </w:pP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https://www.when2meet.com/?18584954-5OIQR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spacing w:line="240" w:lineRule="auto"/>
        <w:ind w:left="288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 Location: baytree (Hybrid)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240" w:lineRule="auto"/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STARS funding reallocation: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line="240" w:lineRule="auto"/>
        <w:ind w:left="2160" w:hanging="360"/>
        <w:rPr>
          <w:highlight w:val="white"/>
          <w:u w:val="none"/>
        </w:rPr>
      </w:pPr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Email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line="240" w:lineRule="auto"/>
        <w:ind w:left="2160" w:hanging="360"/>
        <w:rPr>
          <w:highlight w:val="white"/>
          <w:u w:val="none"/>
        </w:rPr>
      </w:pPr>
      <w:hyperlink r:id="rId1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Original proposal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Review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rating worksheet</w:t>
        </w:r>
      </w:hyperlink>
      <w:r w:rsidDel="00000000" w:rsidR="00000000" w:rsidRPr="00000000">
        <w:rPr>
          <w:rtl w:val="0"/>
        </w:rPr>
        <w:t xml:space="preserve"> tabs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Continue discussion for proposal 13 - 20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240" w:lineRule="auto"/>
        <w:ind w:left="1440" w:hanging="360"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CSF limitations document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Upcoming meetings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TAPS to meet Dan Henderson this quarter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Referendum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If time permits: Brainstorm future guests and topics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Andy suggests bringing in past units that submit proposals, preferably in spring. 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Discuss units/ fees with large carryforwards, shouldn’t have more than 15-10% of their budget amount, spring week 3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Meeting with the Chancellor Cynthia Larive.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Meeting with Vice Chancellor Akirah Bradley-Armstrong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Adjournment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drive/folders/1_MtFAezk0PhZh4qA1_MXkDWnTCTKE2Gl?usp=share_link" TargetMode="External"/><Relationship Id="rId10" Type="http://schemas.openxmlformats.org/officeDocument/2006/relationships/hyperlink" Target="https://drive.google.com/file/d/18-b24gEFjfd5JnV0Q0ssYKzfnH6wUWxl/view?usp=share_link" TargetMode="External"/><Relationship Id="rId13" Type="http://schemas.openxmlformats.org/officeDocument/2006/relationships/hyperlink" Target="https://drive.google.com/file/d/1ZwIja9VhOHXx091n5E9nSItaHJCigujk/view?usp=sharing" TargetMode="External"/><Relationship Id="rId12" Type="http://schemas.openxmlformats.org/officeDocument/2006/relationships/hyperlink" Target="https://docs.google.com/spreadsheets/u/0/d/1AzMKAqDxuvNpOTD6Ga_cbQg7TQCvB8f2LYp0DM1GXCk/edi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hen2meet.com/?18584954-5OIQR" TargetMode="External"/><Relationship Id="rId5" Type="http://schemas.openxmlformats.org/officeDocument/2006/relationships/styles" Target="styles.xml"/><Relationship Id="rId6" Type="http://schemas.openxmlformats.org/officeDocument/2006/relationships/hyperlink" Target="https://ucsc.zoom.us/j/92931698088?pwd=d3VGMkFidWlDc0l6cFp6bHVJZk4ydz09" TargetMode="External"/><Relationship Id="rId7" Type="http://schemas.openxmlformats.org/officeDocument/2006/relationships/hyperlink" Target="https://docs.google.com/document/d/1-tiV6djKpJIMVlnJrbvQKakhmWA_gffXVG_zka1XwtI/edit?usp=sharing" TargetMode="External"/><Relationship Id="rId8" Type="http://schemas.openxmlformats.org/officeDocument/2006/relationships/hyperlink" Target="https://drive.google.com/drive/folders/1X0guPripnZkh6dRZNWrZkoPMOzlLbJDX?usp=share_li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