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005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SANTA CRUZ: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STUDENT FEE ADVISORY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26708984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Friends of Lambda Alpha National Anthropology Honors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 Fee Advisory Committee Funding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2.64007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Nasreen Broomandkhoshbacht, kalina kassadjikova, Kathryn Nuss, and Shannon Chamling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Fee Advisory Committee (SFAC) is pleased to notify you that it has voted to  provide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$5,839.85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funding for the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UCSC Anthropology &amp; Friends of Lambda Alpha’s Biennial Graduate Student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funding award is in  response to the funding proposal that you submitted in 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9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040"/>
        <w:gridCol w:w="1950"/>
        <w:gridCol w:w="2265"/>
        <w:gridCol w:w="810"/>
        <w:gridCol w:w="1035"/>
        <w:tblGridChange w:id="0">
          <w:tblGrid>
            <w:gridCol w:w="1290"/>
            <w:gridCol w:w="2040"/>
            <w:gridCol w:w="1950"/>
            <w:gridCol w:w="2265"/>
            <w:gridCol w:w="810"/>
            <w:gridCol w:w="1035"/>
          </w:tblGrid>
        </w:tblGridChange>
      </w:tblGrid>
      <w:tr>
        <w:trPr>
          <w:cantSplit w:val="0"/>
          <w:trHeight w:val="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Division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Department/Program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Author(s) of Proposal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Fund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Student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Affairs and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Success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SOAR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Friends of Lambda Alpha National Anthropology Honors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Nasreen Broomandkhoshbacht, kalina kassadjikova, Kathryn Nuss, and Shannon Chamling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.920000076293945"/>
                <w:szCs w:val="15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UCSC Anthropology &amp; Friends of Lambda Alpha’s Biennial Graduate Student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.9332275390625" w:line="231.23305320739746" w:lineRule="auto"/>
              <w:ind w:left="238.387451171875" w:right="182.356567382812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Funding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1500 attendees + financial hardship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  <w:rtl w:val="0"/>
              </w:rPr>
              <w:t xml:space="preserve">SSF/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959999084472656"/>
                <w:szCs w:val="18.959999084472656"/>
                <w:u w:val="none"/>
                <w:vertAlign w:val="baseline"/>
                <w:rtl w:val="0"/>
              </w:rPr>
              <w:t xml:space="preserve">20000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$5,839.85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0" w:right="48.47900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funds are to be expended in the manner outlined in the funding proposal submitted by the  author(s) by June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.64007568359375" w:right="48.47900390625" w:firstLine="0.24002075195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.64007568359375" w:right="48.47900390625" w:firstLine="0.24002075195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copy of this message to your SOAR Adviser Kat Canales-Molina, we ask that Kat connect with Denise Ilarina in the Student Affairs and Success Office to initiate the transfer of these funds to your SOAR account.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.64007568359375" w:right="48.47900390625" w:firstLine="0.24002075195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.64007568359375" w:right="48.4790039062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have any questions, please do not hesitate to contact me at extension 9-1676 or via 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larojas@ucsc.edu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266357421875" w:line="240" w:lineRule="auto"/>
        <w:ind w:left="0" w:right="3359.0795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968994140625" w:line="240" w:lineRule="auto"/>
        <w:ind w:left="0" w:right="150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88414" cy="64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14" cy="64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35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A. Rojas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Vice Chancellor &amp; Chief of Staff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Adviser to Student Fee Advisory Committee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cc: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ciate Director Kat Canales-Molina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Director Denise Ilarina  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Director Griffin Smith</w:t>
      </w:r>
    </w:p>
    <w:p w:rsidR="00000000" w:rsidDel="00000000" w:rsidP="00000000" w:rsidRDefault="00000000" w:rsidRPr="00000000" w14:paraId="0000002D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SFAC</w:t>
      </w:r>
    </w:p>
    <w:sectPr>
      <w:pgSz w:h="15840" w:w="12240" w:orient="portrait"/>
      <w:pgMar w:bottom="1008" w:top="993.5999999999999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