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Fee Advisory Committee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Minutes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October 17, 2023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3:15pm - 4:30pm 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Hybrid @Kerr Hall 212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Present at meeting: Andy, Mel, Lydia, Jade, Lucy, Lauren, Jhertau, Marshall, Gabrielle, Lisa, Tanisha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Welcome and Introductions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 introductions: Name, Pronouns, Year, Major, and Space. </w:t>
      </w:r>
    </w:p>
    <w:p w:rsidR="00000000" w:rsidDel="00000000" w:rsidP="00000000" w:rsidRDefault="00000000" w:rsidRPr="00000000" w14:paraId="0000000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 of Agenda and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Marshall motions to approve, Mel seconds. Motion carries.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Announcements &amp; Updates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Meeting Timeline</w:t>
        </w:r>
      </w:hyperlink>
      <w:r w:rsidDel="00000000" w:rsidR="00000000" w:rsidRPr="00000000">
        <w:rPr>
          <w:sz w:val="24"/>
          <w:szCs w:val="24"/>
          <w:rtl w:val="0"/>
        </w:rPr>
        <w:t xml:space="preserve"> (captures our goals for each meeting and prospective topics for meetings)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Member Notes</w:t>
        </w:r>
      </w:hyperlink>
      <w:r w:rsidDel="00000000" w:rsidR="00000000" w:rsidRPr="00000000">
        <w:rPr>
          <w:sz w:val="24"/>
          <w:szCs w:val="24"/>
          <w:rtl w:val="0"/>
        </w:rPr>
        <w:t xml:space="preserve"> (any members who will be absent from a meeting may add topics for discussion, questions, feedback for items on the agenda, etc. in this running document).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CSF Meeting - Save the date for November 4th and 5th.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RSVP</w:t>
        </w:r>
      </w:hyperlink>
      <w:r w:rsidDel="00000000" w:rsidR="00000000" w:rsidRPr="00000000">
        <w:rPr>
          <w:sz w:val="24"/>
          <w:szCs w:val="24"/>
          <w:rtl w:val="0"/>
        </w:rPr>
        <w:t xml:space="preserve"> before Friday, October 20th, 2023. 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are hosting the fall meeting; any SFAC members can attend one or both days either in person or on zoom. Please RSVP and let us know if you are attending.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Resources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ind w:left="2160" w:hanging="360"/>
        <w:rPr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Charge Letter</w:t>
        </w:r>
      </w:hyperlink>
      <w:r w:rsidDel="00000000" w:rsidR="00000000" w:rsidRPr="00000000">
        <w:rPr>
          <w:sz w:val="24"/>
          <w:szCs w:val="24"/>
          <w:rtl w:val="0"/>
        </w:rPr>
        <w:t xml:space="preserve"> - Lucy will review</w:t>
      </w:r>
    </w:p>
    <w:p w:rsidR="00000000" w:rsidDel="00000000" w:rsidP="00000000" w:rsidRDefault="00000000" w:rsidRPr="00000000" w14:paraId="00000016">
      <w:pPr>
        <w:numPr>
          <w:ilvl w:val="3"/>
          <w:numId w:val="2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Update with Daniel to be included </w:t>
      </w:r>
    </w:p>
    <w:p w:rsidR="00000000" w:rsidDel="00000000" w:rsidP="00000000" w:rsidRDefault="00000000" w:rsidRPr="00000000" w14:paraId="00000017">
      <w:pPr>
        <w:numPr>
          <w:ilvl w:val="3"/>
          <w:numId w:val="2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Akirah will be attending the next meeting to meet with the members and socialize.</w:t>
      </w:r>
    </w:p>
    <w:p w:rsidR="00000000" w:rsidDel="00000000" w:rsidP="00000000" w:rsidRDefault="00000000" w:rsidRPr="00000000" w14:paraId="00000018">
      <w:pPr>
        <w:numPr>
          <w:ilvl w:val="3"/>
          <w:numId w:val="2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Annual and special projects that might be asked of committee members </w:t>
      </w:r>
    </w:p>
    <w:p w:rsidR="00000000" w:rsidDel="00000000" w:rsidP="00000000" w:rsidRDefault="00000000" w:rsidRPr="00000000" w14:paraId="00000019">
      <w:pPr>
        <w:numPr>
          <w:ilvl w:val="3"/>
          <w:numId w:val="2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Seismic Life Safety fee as well as reserves are going to be some of the things that might be talked about </w:t>
      </w:r>
    </w:p>
    <w:p w:rsidR="00000000" w:rsidDel="00000000" w:rsidP="00000000" w:rsidRDefault="00000000" w:rsidRPr="00000000" w14:paraId="0000001A">
      <w:pPr>
        <w:numPr>
          <w:ilvl w:val="3"/>
          <w:numId w:val="2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Create subcommittees on an ad hoc basis </w:t>
      </w:r>
    </w:p>
    <w:p w:rsidR="00000000" w:rsidDel="00000000" w:rsidP="00000000" w:rsidRDefault="00000000" w:rsidRPr="00000000" w14:paraId="0000001B">
      <w:pPr>
        <w:numPr>
          <w:ilvl w:val="3"/>
          <w:numId w:val="2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There is also processes to  meet with various units that SFAC has previously funded </w:t>
      </w:r>
    </w:p>
    <w:p w:rsidR="00000000" w:rsidDel="00000000" w:rsidP="00000000" w:rsidRDefault="00000000" w:rsidRPr="00000000" w14:paraId="0000001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Membership updates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spacing w:after="0" w:afterAutospacing="0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Open positions</w:t>
      </w:r>
    </w:p>
    <w:p w:rsidR="00000000" w:rsidDel="00000000" w:rsidP="00000000" w:rsidRDefault="00000000" w:rsidRPr="00000000" w14:paraId="0000001F">
      <w:pPr>
        <w:numPr>
          <w:ilvl w:val="3"/>
          <w:numId w:val="2"/>
        </w:numPr>
        <w:shd w:fill="ffffff" w:val="clear"/>
        <w:spacing w:after="0" w:afterAutospacing="0" w:before="0" w:beforeAutospacing="0" w:lineRule="auto"/>
        <w:ind w:left="288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Stevenson College Representative</w:t>
      </w:r>
    </w:p>
    <w:p w:rsidR="00000000" w:rsidDel="00000000" w:rsidP="00000000" w:rsidRDefault="00000000" w:rsidRPr="00000000" w14:paraId="00000020">
      <w:pPr>
        <w:numPr>
          <w:ilvl w:val="3"/>
          <w:numId w:val="2"/>
        </w:numPr>
        <w:shd w:fill="ffffff" w:val="clear"/>
        <w:spacing w:after="0" w:afterAutospacing="0" w:before="0" w:beforeAutospacing="0" w:lineRule="auto"/>
        <w:ind w:left="288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Oakes College Representative</w:t>
      </w:r>
    </w:p>
    <w:p w:rsidR="00000000" w:rsidDel="00000000" w:rsidP="00000000" w:rsidRDefault="00000000" w:rsidRPr="00000000" w14:paraId="00000021">
      <w:pPr>
        <w:numPr>
          <w:ilvl w:val="3"/>
          <w:numId w:val="2"/>
        </w:numPr>
        <w:shd w:fill="ffffff" w:val="clear"/>
        <w:spacing w:after="0" w:afterAutospacing="0" w:before="0" w:beforeAutospacing="0" w:lineRule="auto"/>
        <w:ind w:left="288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Kresge College Representative</w:t>
      </w:r>
    </w:p>
    <w:p w:rsidR="00000000" w:rsidDel="00000000" w:rsidP="00000000" w:rsidRDefault="00000000" w:rsidRPr="00000000" w14:paraId="00000022">
      <w:pPr>
        <w:numPr>
          <w:ilvl w:val="4"/>
          <w:numId w:val="2"/>
        </w:numPr>
        <w:shd w:fill="ffffff" w:val="clear"/>
        <w:spacing w:after="200" w:before="0" w:beforeAutospacing="0" w:lineRule="auto"/>
        <w:ind w:left="360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There will not be any appointees due to SCOCs meetings, realistically it will be done by week 7 </w:t>
      </w:r>
    </w:p>
    <w:p w:rsidR="00000000" w:rsidDel="00000000" w:rsidP="00000000" w:rsidRDefault="00000000" w:rsidRPr="00000000" w14:paraId="00000023">
      <w:pPr>
        <w:shd w:fill="ffffff" w:val="clear"/>
        <w:spacing w:after="200" w:before="20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Funding call this year</w:t>
      </w:r>
    </w:p>
    <w:p w:rsidR="00000000" w:rsidDel="00000000" w:rsidP="00000000" w:rsidRDefault="00000000" w:rsidRPr="00000000" w14:paraId="0000002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50"/>
        <w:gridCol w:w="1260"/>
        <w:gridCol w:w="1650"/>
        <w:gridCol w:w="1635"/>
        <w:gridCol w:w="1425"/>
        <w:gridCol w:w="1560"/>
        <w:tblGridChange w:id="0">
          <w:tblGrid>
            <w:gridCol w:w="2550"/>
            <w:gridCol w:w="1260"/>
            <w:gridCol w:w="1650"/>
            <w:gridCol w:w="1635"/>
            <w:gridCol w:w="1425"/>
            <w:gridCol w:w="156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19986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20360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EMH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SSF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CFwd Bal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475,599.89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384,095.37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859,695.26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FY24 EVC/DSAS Allocations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90,115.85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333,191.12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723,306.97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Beg 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90,115.85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775,599.89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717,286.49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1,583,002.23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22/23 Cycle Awards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8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90,115.85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8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380,736.66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8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329,531.49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8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800,384.00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Soc-Sci Right Livelihood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-5,377.27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-5,377.27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8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FY23 Reimbursement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Projected Ending Balance 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84,738.58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380,736.66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329.531.49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795,006.73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Determine the amount of funds to allocate this year (i.e. do we want to maintain a reserve?)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Last week, Daniel recommended not to have a reserve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Jhertau - there is a good reason to have reserves for emergencies and making sure we have money to dip into if necessary and its not in a permanent reserve 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Lydia says that in the past, groups have had a 10-15% reserve saved 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Lucy explains that if the reserve is not used, it carries forward to next year’s available funding for the resource call.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Mel motions that 10% of M7 and SSF each to be put into the reserve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Gabrielle Seconds 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funding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call application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ind w:left="216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Budget Template</w:t>
        </w:r>
      </w:hyperlink>
      <w:r w:rsidDel="00000000" w:rsidR="00000000" w:rsidRPr="00000000">
        <w:rPr>
          <w:rtl w:val="0"/>
        </w:rPr>
        <w:t xml:space="preserve"> (thank you Lisa)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Change Stephany, Liz, and Flora  to the new members of SFAC on funding call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Also updating to accept files before the form goes live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Make it clear in communication about the strictness of the budget and talk about how people's funding call mistakes go into their funding 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Voting on the final application tabled to next week.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Establish dates for funding call orientations. 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Usually 2 or 3 orientations we publish in letters and the website 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have one on the weekday and then one or two in the evening and/or on the weekend 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One session in october and then one or two in november 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Lucy and Lydia can choose the week day session and the committee can chat about the dates for the weekend/evening one 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could also do all in november 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 October, we could do the 28th after 4 or the 29th 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Circle back for the dates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Funding call will most likely be put out on or close to a friday </w:t>
      </w:r>
    </w:p>
    <w:p w:rsidR="00000000" w:rsidDel="00000000" w:rsidP="00000000" w:rsidRDefault="00000000" w:rsidRPr="00000000" w14:paraId="0000007B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Establish timeline for funding call (due date for consultation meetings, application deadline, etc.)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Possibly having people go to office hours for their consultations 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For consultations deadline dec 4th at 5 pm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Deadline of application to be dec 22nd at 5pm</w:t>
      </w:r>
    </w:p>
    <w:p w:rsidR="00000000" w:rsidDel="00000000" w:rsidP="00000000" w:rsidRDefault="00000000" w:rsidRPr="00000000" w14:paraId="00000080">
      <w:pPr>
        <w:ind w:left="1440" w:firstLine="0"/>
        <w:rPr/>
      </w:pPr>
      <w:r w:rsidDel="00000000" w:rsidR="00000000" w:rsidRPr="00000000">
        <w:rPr>
          <w:rtl w:val="0"/>
        </w:rPr>
        <w:t xml:space="preserve">Motion to approve deadlines Jhertau</w:t>
      </w:r>
    </w:p>
    <w:p w:rsidR="00000000" w:rsidDel="00000000" w:rsidP="00000000" w:rsidRDefault="00000000" w:rsidRPr="00000000" w14:paraId="00000081">
      <w:pPr>
        <w:ind w:left="1440" w:firstLine="0"/>
        <w:rPr/>
      </w:pPr>
      <w:r w:rsidDel="00000000" w:rsidR="00000000" w:rsidRPr="00000000">
        <w:rPr>
          <w:rtl w:val="0"/>
        </w:rPr>
        <w:t xml:space="preserve">Seconded by marshall</w:t>
      </w:r>
    </w:p>
    <w:p w:rsidR="00000000" w:rsidDel="00000000" w:rsidP="00000000" w:rsidRDefault="00000000" w:rsidRPr="00000000" w14:paraId="00000082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2160" w:firstLine="0"/>
        <w:rPr/>
      </w:pPr>
      <w:r w:rsidDel="00000000" w:rsidR="00000000" w:rsidRPr="00000000">
        <w:rPr>
          <w:rtl w:val="0"/>
        </w:rPr>
        <w:t xml:space="preserve">Tanisha motions to approve the application with the edits, and budget sheet </w:t>
      </w:r>
    </w:p>
    <w:p w:rsidR="00000000" w:rsidDel="00000000" w:rsidP="00000000" w:rsidRDefault="00000000" w:rsidRPr="00000000" w14:paraId="00000084">
      <w:pPr>
        <w:ind w:left="2160" w:firstLine="0"/>
        <w:rPr/>
      </w:pPr>
      <w:r w:rsidDel="00000000" w:rsidR="00000000" w:rsidRPr="00000000">
        <w:rPr>
          <w:rtl w:val="0"/>
        </w:rPr>
        <w:t xml:space="preserve">Mel seconds 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draft funding call letter </w:t>
        </w:r>
      </w:hyperlink>
      <w:r w:rsidDel="00000000" w:rsidR="00000000" w:rsidRPr="00000000">
        <w:rPr>
          <w:rtl w:val="0"/>
        </w:rPr>
        <w:t xml:space="preserve">to community</w:t>
      </w:r>
    </w:p>
    <w:p w:rsidR="00000000" w:rsidDel="00000000" w:rsidP="00000000" w:rsidRDefault="00000000" w:rsidRPr="00000000" w14:paraId="00000086">
      <w:pPr>
        <w:ind w:left="2160" w:firstLine="0"/>
        <w:rPr/>
      </w:pPr>
      <w:r w:rsidDel="00000000" w:rsidR="00000000" w:rsidRPr="00000000">
        <w:rPr>
          <w:rtl w:val="0"/>
        </w:rPr>
        <w:t xml:space="preserve">The highlighted information will be changed and updated.</w:t>
      </w:r>
    </w:p>
    <w:p w:rsidR="00000000" w:rsidDel="00000000" w:rsidP="00000000" w:rsidRDefault="00000000" w:rsidRPr="00000000" w14:paraId="00000087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Other Business:</w:t>
      </w:r>
    </w:p>
    <w:p w:rsidR="00000000" w:rsidDel="00000000" w:rsidP="00000000" w:rsidRDefault="00000000" w:rsidRPr="00000000" w14:paraId="0000008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Social media subcommittee we will most likely have to discuss after the funding call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Tanisha Motions to adjourn the meeting 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Jhertau seconds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b w:val="1"/>
          <w:u w:val="single"/>
          <w:rtl w:val="0"/>
        </w:rPr>
        <w:t xml:space="preserve">Upcoming Guests/Topics: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forms/d/1G6wVQ8FZh45-pvzBYeDNeX5UGBjarh7BNBPbOzBTEXw/edit" TargetMode="External"/><Relationship Id="rId10" Type="http://schemas.openxmlformats.org/officeDocument/2006/relationships/hyperlink" Target="https://drive.google.com/drive/folders/1g7apao6IIUtAqUF4pM5F4pka8J7OAJ6F" TargetMode="External"/><Relationship Id="rId13" Type="http://schemas.openxmlformats.org/officeDocument/2006/relationships/hyperlink" Target="https://docs.google.com/document/d/1R95yfMOa_0gDogP5ukAwdDLRKQ4Xsuqz3TIrZsbzyns/edit" TargetMode="External"/><Relationship Id="rId12" Type="http://schemas.openxmlformats.org/officeDocument/2006/relationships/hyperlink" Target="https://docs.google.com/spreadsheets/d/1xXai455ldhvIsnKIVmGQ9ChElSigN4nW/edit?usp=sharing&amp;ouid=101629482395311851128&amp;rtpof=true&amp;sd=tru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KU5p4BGDcuZjVMtp8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GjT5RM3re4Pl3y95QYDju18NBK_ae2rgRhscNFZFj8E/edit?usp=drive_link" TargetMode="External"/><Relationship Id="rId7" Type="http://schemas.openxmlformats.org/officeDocument/2006/relationships/hyperlink" Target="https://docs.google.com/document/d/19xhejXMYNfGZN7pQJ-pig8h_S0niJA_yLUrHi4--ZJE/edit" TargetMode="External"/><Relationship Id="rId8" Type="http://schemas.openxmlformats.org/officeDocument/2006/relationships/hyperlink" Target="https://docs.google.com/document/d/1vPVrxGUJvVsScMvud5JW-x6KHfkhY-cs66tnunD5uNg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